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B0" w:rsidRPr="005C28BC" w:rsidRDefault="00B402B0" w:rsidP="005C28BC">
      <w:pPr>
        <w:jc w:val="center"/>
        <w:rPr>
          <w:rFonts w:ascii="Arial" w:hAnsi="Arial" w:cs="Arial"/>
          <w:sz w:val="28"/>
          <w:szCs w:val="28"/>
        </w:rPr>
      </w:pPr>
      <w:r w:rsidRPr="005C28BC">
        <w:rPr>
          <w:rStyle w:val="ttl1"/>
        </w:rPr>
        <w:t>«К</w:t>
      </w:r>
      <w:r w:rsidR="00EF7771" w:rsidRPr="005C28BC">
        <w:rPr>
          <w:rStyle w:val="ttl1"/>
        </w:rPr>
        <w:t>ак подготовиться к сдаче ЕГЭ</w:t>
      </w:r>
      <w:r w:rsidRPr="005C28BC">
        <w:rPr>
          <w:rStyle w:val="ttl1"/>
        </w:rPr>
        <w:t>»</w:t>
      </w:r>
    </w:p>
    <w:p w:rsidR="002E6908" w:rsidRPr="002E6908" w:rsidRDefault="00EF7771" w:rsidP="002E6908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B402B0">
        <w:rPr>
          <w:rFonts w:ascii="Arial" w:hAnsi="Arial" w:cs="Arial"/>
          <w:sz w:val="24"/>
          <w:szCs w:val="24"/>
        </w:rPr>
        <w:t>(подготовлено специалистами Мин</w:t>
      </w:r>
      <w:r w:rsidR="00B402B0" w:rsidRPr="00B402B0">
        <w:rPr>
          <w:rFonts w:ascii="Arial" w:hAnsi="Arial" w:cs="Arial"/>
          <w:sz w:val="24"/>
          <w:szCs w:val="24"/>
        </w:rPr>
        <w:t xml:space="preserve">истерства образования и науки) </w:t>
      </w:r>
      <w:r w:rsidRPr="00B402B0">
        <w:rPr>
          <w:rFonts w:ascii="Arial" w:hAnsi="Arial" w:cs="Arial"/>
          <w:sz w:val="24"/>
          <w:szCs w:val="24"/>
        </w:rPr>
        <w:br/>
      </w:r>
    </w:p>
    <w:p w:rsidR="00B402B0" w:rsidRDefault="00EF7771">
      <w:pPr>
        <w:rPr>
          <w:rFonts w:ascii="Arial" w:hAnsi="Arial" w:cs="Arial"/>
          <w:sz w:val="24"/>
          <w:szCs w:val="24"/>
        </w:rPr>
      </w:pPr>
      <w:r w:rsidRPr="00B402B0">
        <w:rPr>
          <w:rFonts w:ascii="Arial" w:hAnsi="Arial" w:cs="Arial"/>
          <w:b/>
          <w:bCs/>
          <w:sz w:val="24"/>
          <w:szCs w:val="24"/>
        </w:rPr>
        <w:t>Подготовка к экзамену.</w:t>
      </w:r>
      <w:r w:rsidR="00B402B0" w:rsidRPr="00B402B0">
        <w:rPr>
          <w:rFonts w:ascii="Arial" w:hAnsi="Arial" w:cs="Arial"/>
          <w:sz w:val="24"/>
          <w:szCs w:val="24"/>
        </w:rPr>
        <w:t xml:space="preserve"> </w:t>
      </w:r>
    </w:p>
    <w:p w:rsidR="002E6908" w:rsidRDefault="00EF7771" w:rsidP="002E69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2B0">
        <w:rPr>
          <w:rFonts w:ascii="Arial" w:hAnsi="Arial" w:cs="Arial"/>
          <w:sz w:val="24"/>
          <w:szCs w:val="24"/>
        </w:rPr>
        <w:t>Сначала подготовь место для занятий убери со стола лишние вещи, удобно расположи нужные учебники, пособия, тетради</w:t>
      </w:r>
      <w:r w:rsidR="002E6908">
        <w:rPr>
          <w:rFonts w:ascii="Arial" w:hAnsi="Arial" w:cs="Arial"/>
          <w:sz w:val="24"/>
          <w:szCs w:val="24"/>
        </w:rPr>
        <w:t xml:space="preserve">, бумагу, карандаши и т п. </w:t>
      </w:r>
      <w:r w:rsidRPr="00B402B0">
        <w:rPr>
          <w:rFonts w:ascii="Arial" w:hAnsi="Arial" w:cs="Arial"/>
          <w:sz w:val="24"/>
          <w:szCs w:val="24"/>
        </w:rPr>
        <w:t>Можно ввести в интерьер комнаты желтый и фиолетовый цвета, поскольку они повышают интеллектуальную активность</w:t>
      </w:r>
      <w:proofErr w:type="gramStart"/>
      <w:r w:rsidRPr="00B402B0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B402B0">
        <w:rPr>
          <w:rFonts w:ascii="Arial" w:hAnsi="Arial" w:cs="Arial"/>
          <w:sz w:val="24"/>
          <w:szCs w:val="24"/>
        </w:rPr>
        <w:t>ля этого бывает достаточно какой-либо картинки</w:t>
      </w:r>
      <w:r w:rsidR="002E6908">
        <w:rPr>
          <w:rFonts w:ascii="Arial" w:hAnsi="Arial" w:cs="Arial"/>
          <w:sz w:val="24"/>
          <w:szCs w:val="24"/>
        </w:rPr>
        <w:t xml:space="preserve"> в этих тонах или эстампа. </w:t>
      </w:r>
      <w:r w:rsidRPr="00B402B0">
        <w:rPr>
          <w:rFonts w:ascii="Arial" w:hAnsi="Arial" w:cs="Arial"/>
          <w:sz w:val="24"/>
          <w:szCs w:val="24"/>
        </w:rPr>
        <w:t>Составь план занятий Для начала определи кто ты - "сова" или "жаворонок", и в зависимости от этого максимально используй утренние или вечерние часы Составляя план на каждый день подготовки, необходимо четко определить, что именно сегодня будет изучаться Не вообще "немного позанимаюсь", а как</w:t>
      </w:r>
      <w:r w:rsidR="002E6908">
        <w:rPr>
          <w:rFonts w:ascii="Arial" w:hAnsi="Arial" w:cs="Arial"/>
          <w:sz w:val="24"/>
          <w:szCs w:val="24"/>
        </w:rPr>
        <w:t xml:space="preserve">ие именно разделы и темы . </w:t>
      </w:r>
      <w:r w:rsidRPr="00B402B0">
        <w:rPr>
          <w:rFonts w:ascii="Arial" w:hAnsi="Arial" w:cs="Arial"/>
          <w:sz w:val="24"/>
          <w:szCs w:val="24"/>
        </w:rPr>
        <w:t>Начни с самого трудного, с того раздела, который знаешь хуже всего</w:t>
      </w:r>
      <w:proofErr w:type="gramStart"/>
      <w:r w:rsidRPr="00B402B0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B402B0">
        <w:rPr>
          <w:rFonts w:ascii="Arial" w:hAnsi="Arial" w:cs="Arial"/>
          <w:sz w:val="24"/>
          <w:szCs w:val="24"/>
        </w:rPr>
        <w:t>о если тебе трудно "раскачаться", можно начать с того материала, который тебе больше всего интересен и приятен Возможно, постепенно войдешь в ра</w:t>
      </w:r>
      <w:r w:rsidR="002E6908">
        <w:rPr>
          <w:rFonts w:ascii="Arial" w:hAnsi="Arial" w:cs="Arial"/>
          <w:sz w:val="24"/>
          <w:szCs w:val="24"/>
        </w:rPr>
        <w:t xml:space="preserve">бочий ритм, и дело пойдет. </w:t>
      </w:r>
      <w:r w:rsidRPr="00B402B0">
        <w:rPr>
          <w:rFonts w:ascii="Arial" w:hAnsi="Arial" w:cs="Arial"/>
          <w:sz w:val="24"/>
          <w:szCs w:val="24"/>
        </w:rPr>
        <w:t>Чередуй занятия и отдых, скажем, 40 минут занятий, затем 10 минут - перерыв Можно в это время помыть посуду, попить цветы, сделать зарядку, принять д</w:t>
      </w:r>
      <w:r w:rsidR="002E6908">
        <w:rPr>
          <w:rFonts w:ascii="Arial" w:hAnsi="Arial" w:cs="Arial"/>
          <w:sz w:val="24"/>
          <w:szCs w:val="24"/>
        </w:rPr>
        <w:t xml:space="preserve">уш. </w:t>
      </w:r>
      <w:r w:rsidRPr="00B402B0">
        <w:rPr>
          <w:rFonts w:ascii="Arial" w:hAnsi="Arial" w:cs="Arial"/>
          <w:sz w:val="24"/>
          <w:szCs w:val="24"/>
        </w:rPr>
        <w:t>Не надо стремиться к тому, чтобы прочитать и запомнить наизусть весь учебник Полезно структурировать материал за счет составления планов, схем, причем желательно на бумаге Планы полезны и потому, что их легко использовать при кратком повторении ма</w:t>
      </w:r>
      <w:r w:rsidR="002E6908">
        <w:rPr>
          <w:rFonts w:ascii="Arial" w:hAnsi="Arial" w:cs="Arial"/>
          <w:sz w:val="24"/>
          <w:szCs w:val="24"/>
        </w:rPr>
        <w:t xml:space="preserve">териала </w:t>
      </w:r>
      <w:r w:rsidRPr="00B402B0">
        <w:rPr>
          <w:rFonts w:ascii="Arial" w:hAnsi="Arial" w:cs="Arial"/>
          <w:sz w:val="24"/>
          <w:szCs w:val="24"/>
        </w:rPr>
        <w:t>выполняй как можно больше различных опубликованных тестов по этому предмету</w:t>
      </w:r>
      <w:proofErr w:type="gramStart"/>
      <w:r w:rsidRPr="00B402B0">
        <w:rPr>
          <w:rFonts w:ascii="Arial" w:hAnsi="Arial" w:cs="Arial"/>
          <w:sz w:val="24"/>
          <w:szCs w:val="24"/>
        </w:rPr>
        <w:t xml:space="preserve"> Э</w:t>
      </w:r>
      <w:proofErr w:type="gramEnd"/>
      <w:r w:rsidRPr="00B402B0">
        <w:rPr>
          <w:rFonts w:ascii="Arial" w:hAnsi="Arial" w:cs="Arial"/>
          <w:sz w:val="24"/>
          <w:szCs w:val="24"/>
        </w:rPr>
        <w:t>ти тренировки ознакомят тебя с конст</w:t>
      </w:r>
      <w:r w:rsidR="002E6908">
        <w:rPr>
          <w:rFonts w:ascii="Arial" w:hAnsi="Arial" w:cs="Arial"/>
          <w:sz w:val="24"/>
          <w:szCs w:val="24"/>
        </w:rPr>
        <w:t xml:space="preserve">рукциями тестовых заданий. </w:t>
      </w:r>
      <w:r w:rsidRPr="00B402B0">
        <w:rPr>
          <w:rFonts w:ascii="Arial" w:hAnsi="Arial" w:cs="Arial"/>
          <w:sz w:val="24"/>
          <w:szCs w:val="24"/>
        </w:rPr>
        <w:t>Тренируйся с секундомером в руках, засекай время выполнения тестов (на заданиях в части</w:t>
      </w:r>
      <w:proofErr w:type="gramStart"/>
      <w:r w:rsidRPr="00B402B0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B402B0">
        <w:rPr>
          <w:rFonts w:ascii="Arial" w:hAnsi="Arial" w:cs="Arial"/>
          <w:sz w:val="24"/>
          <w:szCs w:val="24"/>
        </w:rPr>
        <w:t xml:space="preserve"> в среднем уходи</w:t>
      </w:r>
      <w:r w:rsidR="002E6908">
        <w:rPr>
          <w:rFonts w:ascii="Arial" w:hAnsi="Arial" w:cs="Arial"/>
          <w:sz w:val="24"/>
          <w:szCs w:val="24"/>
        </w:rPr>
        <w:t xml:space="preserve">т по 2 минуты на задание). </w:t>
      </w:r>
      <w:r w:rsidRPr="00B402B0">
        <w:rPr>
          <w:rFonts w:ascii="Arial" w:hAnsi="Arial" w:cs="Arial"/>
          <w:sz w:val="24"/>
          <w:szCs w:val="24"/>
        </w:rPr>
        <w:t>Готовясь к экзаменам, никогда не думай о том, что не справишься с заданием, а напротив, мысленно р</w:t>
      </w:r>
      <w:r w:rsidR="002E6908">
        <w:rPr>
          <w:rFonts w:ascii="Arial" w:hAnsi="Arial" w:cs="Arial"/>
          <w:sz w:val="24"/>
          <w:szCs w:val="24"/>
        </w:rPr>
        <w:t xml:space="preserve">исуй себе картину триумфа. </w:t>
      </w:r>
      <w:r w:rsidRPr="00B402B0">
        <w:rPr>
          <w:rFonts w:ascii="Arial" w:hAnsi="Arial" w:cs="Arial"/>
          <w:sz w:val="24"/>
          <w:szCs w:val="24"/>
        </w:rPr>
        <w:t>Оставь один день перед экзаменом на то, чтобы вновь повторить все планы ответов, еще раз остановит</w:t>
      </w:r>
      <w:r w:rsidR="002E6908">
        <w:rPr>
          <w:rFonts w:ascii="Arial" w:hAnsi="Arial" w:cs="Arial"/>
          <w:sz w:val="24"/>
          <w:szCs w:val="24"/>
        </w:rPr>
        <w:t xml:space="preserve">ься на самых трудных вопросах. </w:t>
      </w:r>
    </w:p>
    <w:p w:rsidR="002E6908" w:rsidRDefault="00EF7771" w:rsidP="002E69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2B0">
        <w:rPr>
          <w:rFonts w:ascii="Arial" w:hAnsi="Arial" w:cs="Arial"/>
          <w:b/>
          <w:bCs/>
          <w:sz w:val="24"/>
          <w:szCs w:val="24"/>
        </w:rPr>
        <w:t>Накануне экзамена</w:t>
      </w:r>
    </w:p>
    <w:p w:rsidR="002E6908" w:rsidRDefault="00EF7771" w:rsidP="002E69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2B0">
        <w:rPr>
          <w:rFonts w:ascii="Arial" w:hAnsi="Arial" w:cs="Arial"/>
          <w:sz w:val="24"/>
          <w:szCs w:val="24"/>
        </w:rPr>
        <w:t>Многие считают,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 "боевого" настроя. Ведь экзамен - это своеобразная борьба, в которой нужно проявить себя, показать свои возможн</w:t>
      </w:r>
      <w:r w:rsidR="002E6908">
        <w:rPr>
          <w:rFonts w:ascii="Arial" w:hAnsi="Arial" w:cs="Arial"/>
          <w:sz w:val="24"/>
          <w:szCs w:val="24"/>
        </w:rPr>
        <w:t>ости и способности</w:t>
      </w:r>
      <w:proofErr w:type="gramStart"/>
      <w:r w:rsidR="002E6908">
        <w:rPr>
          <w:rFonts w:ascii="Arial" w:hAnsi="Arial" w:cs="Arial"/>
          <w:sz w:val="24"/>
          <w:szCs w:val="24"/>
        </w:rPr>
        <w:t xml:space="preserve"> </w:t>
      </w:r>
      <w:r w:rsidRPr="00B402B0">
        <w:rPr>
          <w:rFonts w:ascii="Arial" w:hAnsi="Arial" w:cs="Arial"/>
          <w:sz w:val="24"/>
          <w:szCs w:val="24"/>
        </w:rPr>
        <w:t>В</w:t>
      </w:r>
      <w:proofErr w:type="gramEnd"/>
      <w:r w:rsidRPr="00B402B0">
        <w:rPr>
          <w:rFonts w:ascii="Arial" w:hAnsi="Arial" w:cs="Arial"/>
          <w:sz w:val="24"/>
          <w:szCs w:val="24"/>
        </w:rPr>
        <w:t xml:space="preserve">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B402B0">
        <w:rPr>
          <w:rFonts w:ascii="Arial" w:hAnsi="Arial" w:cs="Arial"/>
          <w:sz w:val="24"/>
          <w:szCs w:val="24"/>
        </w:rPr>
        <w:t>гелевых</w:t>
      </w:r>
      <w:proofErr w:type="spellEnd"/>
      <w:r w:rsidRPr="00B402B0">
        <w:rPr>
          <w:rFonts w:ascii="Arial" w:hAnsi="Arial" w:cs="Arial"/>
          <w:sz w:val="24"/>
          <w:szCs w:val="24"/>
        </w:rPr>
        <w:t xml:space="preserve"> или капиллярных ручек с черными чер</w:t>
      </w:r>
      <w:r w:rsidR="002E6908">
        <w:rPr>
          <w:rFonts w:ascii="Arial" w:hAnsi="Arial" w:cs="Arial"/>
          <w:sz w:val="24"/>
          <w:szCs w:val="24"/>
        </w:rPr>
        <w:t>нилами</w:t>
      </w:r>
      <w:proofErr w:type="gramStart"/>
      <w:r w:rsidR="002E6908">
        <w:rPr>
          <w:rFonts w:ascii="Arial" w:hAnsi="Arial" w:cs="Arial"/>
          <w:sz w:val="24"/>
          <w:szCs w:val="24"/>
        </w:rPr>
        <w:t xml:space="preserve"> </w:t>
      </w:r>
      <w:r w:rsidRPr="00B402B0">
        <w:rPr>
          <w:rFonts w:ascii="Arial" w:hAnsi="Arial" w:cs="Arial"/>
          <w:sz w:val="24"/>
          <w:szCs w:val="24"/>
        </w:rPr>
        <w:t>Е</w:t>
      </w:r>
      <w:proofErr w:type="gramEnd"/>
      <w:r w:rsidRPr="00B402B0">
        <w:rPr>
          <w:rFonts w:ascii="Arial" w:hAnsi="Arial" w:cs="Arial"/>
          <w:sz w:val="24"/>
          <w:szCs w:val="24"/>
        </w:rPr>
        <w:t>сли в школе холодно, не забудь тепло одеться, ведь ты бу</w:t>
      </w:r>
      <w:r w:rsidR="002E6908">
        <w:rPr>
          <w:rFonts w:ascii="Arial" w:hAnsi="Arial" w:cs="Arial"/>
          <w:sz w:val="24"/>
          <w:szCs w:val="24"/>
        </w:rPr>
        <w:t xml:space="preserve">дешь сидеть на экзамене 3 часа </w:t>
      </w:r>
    </w:p>
    <w:p w:rsidR="002E6908" w:rsidRDefault="002E6908" w:rsidP="002E6908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FA3D01" w:rsidRDefault="00FA3D01" w:rsidP="002E6908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E6908" w:rsidRDefault="00EF7771" w:rsidP="002E69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2B0">
        <w:rPr>
          <w:rFonts w:ascii="Arial" w:hAnsi="Arial" w:cs="Arial"/>
          <w:b/>
          <w:bCs/>
          <w:sz w:val="24"/>
          <w:szCs w:val="24"/>
        </w:rPr>
        <w:lastRenderedPageBreak/>
        <w:t>Во время экзамена</w:t>
      </w:r>
    </w:p>
    <w:p w:rsidR="002E6908" w:rsidRDefault="00EF7771" w:rsidP="002E69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2B0">
        <w:rPr>
          <w:rFonts w:ascii="Arial" w:hAnsi="Arial" w:cs="Arial"/>
          <w:sz w:val="24"/>
          <w:szCs w:val="24"/>
        </w:rPr>
        <w:t xml:space="preserve">В начале тестирования вам сообщат необходимую информацию (как заполнять бланк, какими буквами писать, как кодировать номер школы и </w:t>
      </w:r>
      <w:proofErr w:type="spellStart"/>
      <w:r w:rsidRPr="00B402B0">
        <w:rPr>
          <w:rFonts w:ascii="Arial" w:hAnsi="Arial" w:cs="Arial"/>
          <w:sz w:val="24"/>
          <w:szCs w:val="24"/>
        </w:rPr>
        <w:t>тд</w:t>
      </w:r>
      <w:proofErr w:type="spellEnd"/>
      <w:r w:rsidRPr="00B402B0">
        <w:rPr>
          <w:rFonts w:ascii="Arial" w:hAnsi="Arial" w:cs="Arial"/>
          <w:sz w:val="24"/>
          <w:szCs w:val="24"/>
        </w:rPr>
        <w:t>). Будь внимателен!!! От того, как ты внимательно запомнишь все эти правила, зависит п</w:t>
      </w:r>
      <w:r w:rsidR="002E6908">
        <w:rPr>
          <w:rFonts w:ascii="Arial" w:hAnsi="Arial" w:cs="Arial"/>
          <w:sz w:val="24"/>
          <w:szCs w:val="24"/>
        </w:rPr>
        <w:t xml:space="preserve">равильность твоих ответов' </w:t>
      </w:r>
      <w:r w:rsidRPr="00B402B0">
        <w:rPr>
          <w:rFonts w:ascii="Arial" w:hAnsi="Arial" w:cs="Arial"/>
          <w:sz w:val="24"/>
          <w:szCs w:val="24"/>
        </w:rPr>
        <w:t>Бланк ответов (область регистрации, сами ответы и пр.) ты заполняешь только печатными буквами* Обрати внимание на то, как пишутся некоторые буквы, например, буква "а" Часть информации записывается в кодированной форме, которую тебе скажут пе</w:t>
      </w:r>
      <w:r w:rsidR="002E6908">
        <w:rPr>
          <w:rFonts w:ascii="Arial" w:hAnsi="Arial" w:cs="Arial"/>
          <w:sz w:val="24"/>
          <w:szCs w:val="24"/>
        </w:rPr>
        <w:t xml:space="preserve">ред </w:t>
      </w:r>
      <w:proofErr w:type="gramStart"/>
      <w:r w:rsidR="002E6908">
        <w:rPr>
          <w:rFonts w:ascii="Arial" w:hAnsi="Arial" w:cs="Arial"/>
          <w:sz w:val="24"/>
          <w:szCs w:val="24"/>
        </w:rPr>
        <w:t>-н</w:t>
      </w:r>
      <w:proofErr w:type="gramEnd"/>
      <w:r w:rsidR="002E6908">
        <w:rPr>
          <w:rFonts w:ascii="Arial" w:hAnsi="Arial" w:cs="Arial"/>
          <w:sz w:val="24"/>
          <w:szCs w:val="24"/>
        </w:rPr>
        <w:t>ачалом тестирования.</w:t>
      </w:r>
    </w:p>
    <w:p w:rsidR="002E6908" w:rsidRPr="002E6908" w:rsidRDefault="00EF7771" w:rsidP="002E690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E6908">
        <w:rPr>
          <w:rFonts w:ascii="Arial" w:hAnsi="Arial" w:cs="Arial"/>
          <w:b/>
          <w:sz w:val="24"/>
          <w:szCs w:val="24"/>
        </w:rPr>
        <w:t>Экзаменационные материалы состо</w:t>
      </w:r>
      <w:r w:rsidR="002E6908" w:rsidRPr="002E6908">
        <w:rPr>
          <w:rFonts w:ascii="Arial" w:hAnsi="Arial" w:cs="Arial"/>
          <w:b/>
          <w:sz w:val="24"/>
          <w:szCs w:val="24"/>
        </w:rPr>
        <w:t xml:space="preserve">ят из трех частей. А, В, С </w:t>
      </w:r>
    </w:p>
    <w:p w:rsidR="002E6908" w:rsidRDefault="00EF7771" w:rsidP="002E690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402B0">
        <w:rPr>
          <w:rFonts w:ascii="Arial" w:hAnsi="Arial" w:cs="Arial"/>
          <w:sz w:val="24"/>
          <w:szCs w:val="24"/>
        </w:rPr>
        <w:t>- в заданиях части</w:t>
      </w:r>
      <w:proofErr w:type="gramStart"/>
      <w:r w:rsidRPr="00B402B0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B402B0">
        <w:rPr>
          <w:rFonts w:ascii="Arial" w:hAnsi="Arial" w:cs="Arial"/>
          <w:sz w:val="24"/>
          <w:szCs w:val="24"/>
        </w:rPr>
        <w:t xml:space="preserve"> нужно выбрать правильный ответ из нескольких предлагаемых вариантов. В первой части бланков ответов с заголовком "Номера заданий с выбором ответа из предложенных вариантов" ты должен </w:t>
      </w:r>
      <w:proofErr w:type="spellStart"/>
      <w:r w:rsidRPr="00B402B0">
        <w:rPr>
          <w:rFonts w:ascii="Arial" w:hAnsi="Arial" w:cs="Arial"/>
          <w:sz w:val="24"/>
          <w:szCs w:val="24"/>
        </w:rPr>
        <w:t>тюд</w:t>
      </w:r>
      <w:proofErr w:type="spellEnd"/>
      <w:r w:rsidRPr="00B402B0">
        <w:rPr>
          <w:rFonts w:ascii="Arial" w:hAnsi="Arial" w:cs="Arial"/>
          <w:sz w:val="24"/>
          <w:szCs w:val="24"/>
        </w:rPr>
        <w:t xml:space="preserve"> номером задания пометить знаком "X" ту клеточку, номер которой соответст</w:t>
      </w:r>
      <w:r w:rsidR="002E6908">
        <w:rPr>
          <w:rFonts w:ascii="Arial" w:hAnsi="Arial" w:cs="Arial"/>
          <w:sz w:val="24"/>
          <w:szCs w:val="24"/>
        </w:rPr>
        <w:t xml:space="preserve">вует номеру выбранного ответа, </w:t>
      </w:r>
    </w:p>
    <w:p w:rsidR="002E6908" w:rsidRDefault="00EF7771" w:rsidP="002E690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402B0">
        <w:rPr>
          <w:rFonts w:ascii="Arial" w:hAnsi="Arial" w:cs="Arial"/>
          <w:sz w:val="24"/>
          <w:szCs w:val="24"/>
        </w:rPr>
        <w:t>- в заданиях части</w:t>
      </w:r>
      <w:proofErr w:type="gramStart"/>
      <w:r w:rsidRPr="00B402B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B402B0">
        <w:rPr>
          <w:rFonts w:ascii="Arial" w:hAnsi="Arial" w:cs="Arial"/>
          <w:sz w:val="24"/>
          <w:szCs w:val="24"/>
        </w:rPr>
        <w:t xml:space="preserve"> ответ дается в виде одного слова или числа. В бланке ответов для таких заданий есть поля с заголовком "Краткие ответы на задания без вариантов ответа для выбора", куда ты аккуратно вписываешь свой ответ (слово или число) рядом с номером задания (печатными буквами). Запись формул или математических выражений каких-либо словесных заголовков или ко</w:t>
      </w:r>
      <w:r w:rsidR="002E6908">
        <w:rPr>
          <w:rFonts w:ascii="Arial" w:hAnsi="Arial" w:cs="Arial"/>
          <w:sz w:val="24"/>
          <w:szCs w:val="24"/>
        </w:rPr>
        <w:t xml:space="preserve">мментариев не допускается. </w:t>
      </w:r>
    </w:p>
    <w:p w:rsidR="002E6908" w:rsidRDefault="00EF7771" w:rsidP="002E690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402B0">
        <w:rPr>
          <w:rFonts w:ascii="Arial" w:hAnsi="Arial" w:cs="Arial"/>
          <w:sz w:val="24"/>
          <w:szCs w:val="24"/>
        </w:rPr>
        <w:t>- в заданиях части</w:t>
      </w:r>
      <w:proofErr w:type="gramStart"/>
      <w:r w:rsidRPr="00B402B0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B402B0">
        <w:rPr>
          <w:rFonts w:ascii="Arial" w:hAnsi="Arial" w:cs="Arial"/>
          <w:sz w:val="24"/>
          <w:szCs w:val="24"/>
        </w:rPr>
        <w:t xml:space="preserve"> дается развернутый ответ в виде решения задачи или 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основного бланка ответов (</w:t>
      </w:r>
      <w:proofErr w:type="spellStart"/>
      <w:r w:rsidRPr="00B402B0">
        <w:rPr>
          <w:rFonts w:ascii="Arial" w:hAnsi="Arial" w:cs="Arial"/>
          <w:sz w:val="24"/>
          <w:szCs w:val="24"/>
        </w:rPr>
        <w:t>розового</w:t>
      </w:r>
      <w:proofErr w:type="spellEnd"/>
      <w:r w:rsidRPr="00B402B0">
        <w:rPr>
          <w:rFonts w:ascii="Arial" w:hAnsi="Arial" w:cs="Arial"/>
          <w:sz w:val="24"/>
          <w:szCs w:val="24"/>
        </w:rPr>
        <w:t xml:space="preserve"> цвета). При этом никакие дополнительные сведения о вас (фамил</w:t>
      </w:r>
      <w:r w:rsidR="002E6908">
        <w:rPr>
          <w:rFonts w:ascii="Arial" w:hAnsi="Arial" w:cs="Arial"/>
          <w:sz w:val="24"/>
          <w:szCs w:val="24"/>
        </w:rPr>
        <w:t xml:space="preserve">ия, имя, класс) не пишутся </w:t>
      </w:r>
    </w:p>
    <w:p w:rsidR="002E6908" w:rsidRDefault="00EF7771" w:rsidP="002E690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402B0">
        <w:rPr>
          <w:rFonts w:ascii="Arial" w:hAnsi="Arial" w:cs="Arial"/>
          <w:sz w:val="24"/>
          <w:szCs w:val="24"/>
        </w:rPr>
        <w:t>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B402B0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B402B0">
        <w:rPr>
          <w:rFonts w:ascii="Arial" w:hAnsi="Arial" w:cs="Arial"/>
          <w:sz w:val="24"/>
          <w:szCs w:val="24"/>
        </w:rPr>
        <w:t>, используя резервные поля с заголовком "Отмена ошибочных меток" Исправления делаются только по инструкции организаторов. Количество допускаемых испр</w:t>
      </w:r>
      <w:r w:rsidR="002E6908">
        <w:rPr>
          <w:rFonts w:ascii="Arial" w:hAnsi="Arial" w:cs="Arial"/>
          <w:sz w:val="24"/>
          <w:szCs w:val="24"/>
        </w:rPr>
        <w:t xml:space="preserve">авлений - не больше шести. </w:t>
      </w:r>
    </w:p>
    <w:p w:rsidR="002E6908" w:rsidRDefault="00EF7771" w:rsidP="002E690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402B0">
        <w:rPr>
          <w:rFonts w:ascii="Arial" w:hAnsi="Arial" w:cs="Arial"/>
          <w:sz w:val="24"/>
          <w:szCs w:val="24"/>
        </w:rPr>
        <w:t>В процедуре заполнения бланков возможны некоторые изменения, о которых вас о</w:t>
      </w:r>
      <w:r w:rsidR="002E6908">
        <w:rPr>
          <w:rFonts w:ascii="Arial" w:hAnsi="Arial" w:cs="Arial"/>
          <w:sz w:val="24"/>
          <w:szCs w:val="24"/>
        </w:rPr>
        <w:t xml:space="preserve">бязательно проинформируют. </w:t>
      </w:r>
    </w:p>
    <w:p w:rsidR="00B402B0" w:rsidRDefault="00EF7771" w:rsidP="002E690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402B0">
        <w:rPr>
          <w:rFonts w:ascii="Arial" w:hAnsi="Arial" w:cs="Arial"/>
          <w:sz w:val="24"/>
          <w:szCs w:val="24"/>
        </w:rPr>
        <w:t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</w:t>
      </w:r>
      <w:r w:rsidR="002E6908">
        <w:rPr>
          <w:rFonts w:ascii="Arial" w:hAnsi="Arial" w:cs="Arial"/>
          <w:sz w:val="24"/>
          <w:szCs w:val="24"/>
        </w:rPr>
        <w:t xml:space="preserve">ьтата) в конфликтную комиссию. </w:t>
      </w:r>
    </w:p>
    <w:p w:rsidR="00B402B0" w:rsidRDefault="00B402B0">
      <w:pPr>
        <w:rPr>
          <w:rFonts w:ascii="Arial" w:hAnsi="Arial" w:cs="Arial"/>
          <w:sz w:val="24"/>
          <w:szCs w:val="24"/>
        </w:rPr>
      </w:pPr>
    </w:p>
    <w:p w:rsidR="00B402B0" w:rsidRDefault="00EF7771">
      <w:pPr>
        <w:rPr>
          <w:rFonts w:ascii="Arial" w:hAnsi="Arial" w:cs="Arial"/>
          <w:sz w:val="24"/>
          <w:szCs w:val="24"/>
        </w:rPr>
      </w:pPr>
      <w:r w:rsidRPr="00B402B0">
        <w:rPr>
          <w:rFonts w:ascii="Arial" w:hAnsi="Arial" w:cs="Arial"/>
          <w:b/>
          <w:bCs/>
          <w:sz w:val="24"/>
          <w:szCs w:val="24"/>
        </w:rPr>
        <w:t>Несколько универсальных рецептов для более успешной тактики выполнения тестирования</w:t>
      </w:r>
    </w:p>
    <w:p w:rsidR="00B402B0" w:rsidRDefault="00EF7771" w:rsidP="00B402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2B0">
        <w:rPr>
          <w:rFonts w:ascii="Arial" w:hAnsi="Arial" w:cs="Arial"/>
          <w:sz w:val="24"/>
          <w:szCs w:val="24"/>
        </w:rPr>
        <w:t xml:space="preserve"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</w:t>
      </w:r>
      <w:proofErr w:type="spellStart"/>
      <w:r w:rsidRPr="00B402B0">
        <w:rPr>
          <w:rFonts w:ascii="Arial" w:hAnsi="Arial" w:cs="Arial"/>
          <w:sz w:val="24"/>
          <w:szCs w:val="24"/>
        </w:rPr>
        <w:t>тексг</w:t>
      </w:r>
      <w:proofErr w:type="spellEnd"/>
      <w:r w:rsidRPr="00B402B0">
        <w:rPr>
          <w:rFonts w:ascii="Arial" w:hAnsi="Arial" w:cs="Arial"/>
          <w:sz w:val="24"/>
          <w:szCs w:val="24"/>
        </w:rPr>
        <w:t xml:space="preserve"> заданий и часы, регламентирующие время выполнения теста. Торопись не спеша! Жесткие рамки времени не должны влиять на качество </w:t>
      </w:r>
      <w:r w:rsidRPr="00B402B0">
        <w:rPr>
          <w:rFonts w:ascii="Arial" w:hAnsi="Arial" w:cs="Arial"/>
          <w:sz w:val="24"/>
          <w:szCs w:val="24"/>
        </w:rPr>
        <w:lastRenderedPageBreak/>
        <w:t>твоих ответов. Перед тем, как вписать ответ, перечитай вопрос дважды и убедись, что ты правильно по</w:t>
      </w:r>
      <w:r w:rsidR="00B402B0">
        <w:rPr>
          <w:rFonts w:ascii="Arial" w:hAnsi="Arial" w:cs="Arial"/>
          <w:sz w:val="24"/>
          <w:szCs w:val="24"/>
        </w:rPr>
        <w:t xml:space="preserve">нял, что от тебя требуется </w:t>
      </w:r>
    </w:p>
    <w:p w:rsidR="00000000" w:rsidRPr="00B402B0" w:rsidRDefault="00EF7771" w:rsidP="002E69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2B0">
        <w:rPr>
          <w:rFonts w:ascii="Arial" w:hAnsi="Arial" w:cs="Arial"/>
          <w:sz w:val="24"/>
          <w:szCs w:val="24"/>
        </w:rPr>
        <w:t>Начни с легкого! Начни отвечать на те вопросы, в знании которых ты не сомневаешься, не останавливаясь на тех, которые могут вызвать долгие раздумья</w:t>
      </w:r>
      <w:proofErr w:type="gramStart"/>
      <w:r w:rsidRPr="00B402B0">
        <w:rPr>
          <w:rFonts w:ascii="Arial" w:hAnsi="Arial" w:cs="Arial"/>
          <w:sz w:val="24"/>
          <w:szCs w:val="24"/>
        </w:rPr>
        <w:t xml:space="preserve"> Т</w:t>
      </w:r>
      <w:proofErr w:type="gramEnd"/>
      <w:r w:rsidRPr="00B402B0">
        <w:rPr>
          <w:rFonts w:ascii="Arial" w:hAnsi="Arial" w:cs="Arial"/>
          <w:sz w:val="24"/>
          <w:szCs w:val="24"/>
        </w:rPr>
        <w:t>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</w:t>
      </w:r>
      <w:r w:rsidR="002E6908">
        <w:rPr>
          <w:rFonts w:ascii="Arial" w:hAnsi="Arial" w:cs="Arial"/>
          <w:sz w:val="24"/>
          <w:szCs w:val="24"/>
        </w:rPr>
        <w:t xml:space="preserve"> на более трудные вопросы. </w:t>
      </w:r>
      <w:r w:rsidRPr="00B402B0">
        <w:rPr>
          <w:rFonts w:ascii="Arial" w:hAnsi="Arial" w:cs="Arial"/>
          <w:sz w:val="24"/>
          <w:szCs w:val="24"/>
        </w:rPr>
        <w:t>Пропускай! Надо научиться пропускать трудн</w:t>
      </w:r>
      <w:r w:rsidR="002E6908">
        <w:rPr>
          <w:rFonts w:ascii="Arial" w:hAnsi="Arial" w:cs="Arial"/>
          <w:sz w:val="24"/>
          <w:szCs w:val="24"/>
        </w:rPr>
        <w:t>ые или непонятные задания. Помни,</w:t>
      </w:r>
      <w:r w:rsidRPr="00B402B0">
        <w:rPr>
          <w:rFonts w:ascii="Arial" w:hAnsi="Arial" w:cs="Arial"/>
          <w:sz w:val="24"/>
          <w:szCs w:val="24"/>
        </w:rPr>
        <w:t xml:space="preserve"> в тексте всегда найдутся такие вопросы, с которыми ты обязательно справишься. Просто глупо недобрать очков только потому, что ты не дошел </w:t>
      </w:r>
      <w:proofErr w:type="spellStart"/>
      <w:r w:rsidRPr="00B402B0">
        <w:rPr>
          <w:rFonts w:ascii="Arial" w:hAnsi="Arial" w:cs="Arial"/>
          <w:sz w:val="24"/>
          <w:szCs w:val="24"/>
        </w:rPr>
        <w:t>др</w:t>
      </w:r>
      <w:proofErr w:type="spellEnd"/>
      <w:r w:rsidRPr="00B402B0">
        <w:rPr>
          <w:rFonts w:ascii="Arial" w:hAnsi="Arial" w:cs="Arial"/>
          <w:sz w:val="24"/>
          <w:szCs w:val="24"/>
        </w:rPr>
        <w:t xml:space="preserve"> "своих" заданий, а застрял на тех, которые в</w:t>
      </w:r>
      <w:r w:rsidR="002E6908">
        <w:rPr>
          <w:rFonts w:ascii="Arial" w:hAnsi="Arial" w:cs="Arial"/>
          <w:sz w:val="24"/>
          <w:szCs w:val="24"/>
        </w:rPr>
        <w:t>ызывают у тебя затруднения</w:t>
      </w:r>
      <w:proofErr w:type="gramStart"/>
      <w:r w:rsidR="002E6908">
        <w:rPr>
          <w:rFonts w:ascii="Arial" w:hAnsi="Arial" w:cs="Arial"/>
          <w:sz w:val="24"/>
          <w:szCs w:val="24"/>
        </w:rPr>
        <w:t xml:space="preserve"> </w:t>
      </w:r>
      <w:r w:rsidRPr="00B402B0">
        <w:rPr>
          <w:rFonts w:ascii="Arial" w:hAnsi="Arial" w:cs="Arial"/>
          <w:sz w:val="24"/>
          <w:szCs w:val="24"/>
        </w:rPr>
        <w:t>Ч</w:t>
      </w:r>
      <w:proofErr w:type="gramEnd"/>
      <w:r w:rsidRPr="00B402B0">
        <w:rPr>
          <w:rFonts w:ascii="Arial" w:hAnsi="Arial" w:cs="Arial"/>
          <w:sz w:val="24"/>
          <w:szCs w:val="24"/>
        </w:rPr>
        <w:t>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</w:t>
      </w:r>
      <w:r w:rsidR="002E6908">
        <w:rPr>
          <w:rFonts w:ascii="Arial" w:hAnsi="Arial" w:cs="Arial"/>
          <w:sz w:val="24"/>
          <w:szCs w:val="24"/>
        </w:rPr>
        <w:t>бки в самых легких вопросах</w:t>
      </w:r>
      <w:proofErr w:type="gramStart"/>
      <w:r w:rsidR="002E6908">
        <w:rPr>
          <w:rFonts w:ascii="Arial" w:hAnsi="Arial" w:cs="Arial"/>
          <w:sz w:val="24"/>
          <w:szCs w:val="24"/>
        </w:rPr>
        <w:t xml:space="preserve"> </w:t>
      </w:r>
      <w:r w:rsidRPr="00B402B0">
        <w:rPr>
          <w:rFonts w:ascii="Arial" w:hAnsi="Arial" w:cs="Arial"/>
          <w:sz w:val="24"/>
          <w:szCs w:val="24"/>
        </w:rPr>
        <w:t>Д</w:t>
      </w:r>
      <w:proofErr w:type="gramEnd"/>
      <w:r w:rsidRPr="00B402B0">
        <w:rPr>
          <w:rFonts w:ascii="Arial" w:hAnsi="Arial" w:cs="Arial"/>
          <w:sz w:val="24"/>
          <w:szCs w:val="24"/>
        </w:rPr>
        <w:t>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</w:t>
      </w:r>
      <w:r w:rsidR="002E6908">
        <w:rPr>
          <w:rFonts w:ascii="Arial" w:hAnsi="Arial" w:cs="Arial"/>
          <w:sz w:val="24"/>
          <w:szCs w:val="24"/>
        </w:rPr>
        <w:t xml:space="preserve">ие - это шанс набрать очки. </w:t>
      </w:r>
      <w:proofErr w:type="gramStart"/>
      <w:r w:rsidRPr="00B402B0">
        <w:rPr>
          <w:rFonts w:ascii="Arial" w:hAnsi="Arial" w:cs="Arial"/>
          <w:sz w:val="24"/>
          <w:szCs w:val="24"/>
        </w:rPr>
        <w:t>И</w:t>
      </w:r>
      <w:proofErr w:type="gramEnd"/>
      <w:r w:rsidRPr="00B402B0">
        <w:rPr>
          <w:rFonts w:ascii="Arial" w:hAnsi="Arial" w:cs="Arial"/>
          <w:sz w:val="24"/>
          <w:szCs w:val="24"/>
        </w:rPr>
        <w:t>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</w:t>
      </w:r>
      <w:r w:rsidR="002E6908">
        <w:rPr>
          <w:rFonts w:ascii="Arial" w:hAnsi="Arial" w:cs="Arial"/>
          <w:sz w:val="24"/>
          <w:szCs w:val="24"/>
        </w:rPr>
        <w:t xml:space="preserve">еми (что гораздо труднее). </w:t>
      </w:r>
      <w:r w:rsidRPr="00B402B0">
        <w:rPr>
          <w:rFonts w:ascii="Arial" w:hAnsi="Arial" w:cs="Arial"/>
          <w:sz w:val="24"/>
          <w:szCs w:val="24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B402B0">
        <w:rPr>
          <w:rFonts w:ascii="Arial" w:hAnsi="Arial" w:cs="Arial"/>
          <w:sz w:val="24"/>
          <w:szCs w:val="24"/>
        </w:rPr>
        <w:t>трудными</w:t>
      </w:r>
      <w:proofErr w:type="gramEnd"/>
      <w:r w:rsidRPr="00B402B0">
        <w:rPr>
          <w:rFonts w:ascii="Arial" w:hAnsi="Arial" w:cs="Arial"/>
          <w:sz w:val="24"/>
          <w:szCs w:val="24"/>
        </w:rPr>
        <w:t>, которые тебе вначале пришлось п</w:t>
      </w:r>
      <w:r w:rsidR="002E6908">
        <w:rPr>
          <w:rFonts w:ascii="Arial" w:hAnsi="Arial" w:cs="Arial"/>
          <w:sz w:val="24"/>
          <w:szCs w:val="24"/>
        </w:rPr>
        <w:t xml:space="preserve">ропустить ("второй круг"). </w:t>
      </w:r>
      <w:r w:rsidRPr="00B402B0">
        <w:rPr>
          <w:rFonts w:ascii="Arial" w:hAnsi="Arial" w:cs="Arial"/>
          <w:sz w:val="24"/>
          <w:szCs w:val="24"/>
        </w:rPr>
        <w:t>Проверь! Оставь время для проверки своей работы, хотя бы, чтобы успеть пробежать глазам</w:t>
      </w:r>
      <w:r w:rsidR="002E6908">
        <w:rPr>
          <w:rFonts w:ascii="Arial" w:hAnsi="Arial" w:cs="Arial"/>
          <w:sz w:val="24"/>
          <w:szCs w:val="24"/>
        </w:rPr>
        <w:t xml:space="preserve">и и заметить явные ошибки. </w:t>
      </w:r>
      <w:r w:rsidRPr="00B402B0">
        <w:rPr>
          <w:rFonts w:ascii="Arial" w:hAnsi="Arial" w:cs="Arial"/>
          <w:sz w:val="24"/>
          <w:szCs w:val="24"/>
        </w:rPr>
        <w:t xml:space="preserve">Угадывай! Если ты не уверен в выборе ответа, но интуитивно можешь предпочесть какой-то ответ другим, то интуиции следует доверять' При этом выбирай такой вариант, который, на твой взгляд, имеет большую </w:t>
      </w:r>
      <w:r w:rsidR="002E6908">
        <w:rPr>
          <w:rFonts w:ascii="Arial" w:hAnsi="Arial" w:cs="Arial"/>
          <w:sz w:val="24"/>
          <w:szCs w:val="24"/>
        </w:rPr>
        <w:t>вероятность</w:t>
      </w:r>
      <w:proofErr w:type="gramStart"/>
      <w:r w:rsidR="002E6908">
        <w:rPr>
          <w:rFonts w:ascii="Arial" w:hAnsi="Arial" w:cs="Arial"/>
          <w:sz w:val="24"/>
          <w:szCs w:val="24"/>
        </w:rPr>
        <w:t xml:space="preserve"> </w:t>
      </w:r>
      <w:r w:rsidRPr="00B402B0">
        <w:rPr>
          <w:rFonts w:ascii="Arial" w:hAnsi="Arial" w:cs="Arial"/>
          <w:sz w:val="24"/>
          <w:szCs w:val="24"/>
        </w:rPr>
        <w:t>Н</w:t>
      </w:r>
      <w:proofErr w:type="gramEnd"/>
      <w:r w:rsidRPr="00B402B0">
        <w:rPr>
          <w:rFonts w:ascii="Arial" w:hAnsi="Arial" w:cs="Arial"/>
          <w:sz w:val="24"/>
          <w:szCs w:val="24"/>
        </w:rPr>
        <w:t>е огорчайся! Стремись выполнить все задания, но помни, что на практике это нереально</w:t>
      </w:r>
      <w:r w:rsidR="002E6908">
        <w:rPr>
          <w:rFonts w:ascii="Arial" w:hAnsi="Arial" w:cs="Arial"/>
          <w:sz w:val="24"/>
          <w:szCs w:val="24"/>
        </w:rPr>
        <w:t>.</w:t>
      </w:r>
      <w:r w:rsidRPr="00B402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02B0">
        <w:rPr>
          <w:rFonts w:ascii="Arial" w:hAnsi="Arial" w:cs="Arial"/>
          <w:sz w:val="24"/>
          <w:szCs w:val="24"/>
        </w:rPr>
        <w:t>У</w:t>
      </w:r>
      <w:proofErr w:type="gramEnd"/>
      <w:r w:rsidRPr="00B402B0">
        <w:rPr>
          <w:rFonts w:ascii="Arial" w:hAnsi="Arial" w:cs="Arial"/>
          <w:sz w:val="24"/>
          <w:szCs w:val="24"/>
        </w:rPr>
        <w:t>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5C28BC" w:rsidRDefault="005C28BC" w:rsidP="002E690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D4670C"/>
          <w:sz w:val="24"/>
          <w:szCs w:val="24"/>
        </w:rPr>
      </w:pPr>
    </w:p>
    <w:p w:rsidR="005C28BC" w:rsidRDefault="005C28BC" w:rsidP="002E690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D4670C"/>
          <w:sz w:val="24"/>
          <w:szCs w:val="24"/>
        </w:rPr>
      </w:pPr>
    </w:p>
    <w:p w:rsidR="005C28BC" w:rsidRDefault="005C28BC" w:rsidP="002E690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D4670C"/>
          <w:sz w:val="24"/>
          <w:szCs w:val="24"/>
        </w:rPr>
      </w:pPr>
    </w:p>
    <w:p w:rsidR="005C28BC" w:rsidRDefault="005C28BC" w:rsidP="002E690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D4670C"/>
          <w:sz w:val="24"/>
          <w:szCs w:val="24"/>
        </w:rPr>
      </w:pPr>
    </w:p>
    <w:p w:rsidR="00FA3D01" w:rsidRDefault="00FA3D01" w:rsidP="002E690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D4670C"/>
          <w:sz w:val="24"/>
          <w:szCs w:val="24"/>
        </w:rPr>
      </w:pPr>
    </w:p>
    <w:p w:rsidR="00FA3D01" w:rsidRDefault="00FA3D01" w:rsidP="00FA3D0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D4670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D4670C"/>
          <w:sz w:val="24"/>
          <w:szCs w:val="24"/>
        </w:rPr>
        <w:lastRenderedPageBreak/>
        <w:t>ИНФОРМАЦИЯ О ЕГЭ</w:t>
      </w:r>
    </w:p>
    <w:p w:rsidR="005C28BC" w:rsidRPr="00FA3D01" w:rsidRDefault="00B402B0" w:rsidP="002E6908">
      <w:pPr>
        <w:spacing w:before="36" w:after="36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t>Единый государственный экзамен (ЕГЭ) – это процедура, совмещающая государственную (ит</w:t>
      </w:r>
      <w:r w:rsidR="002E6908">
        <w:rPr>
          <w:rFonts w:ascii="Verdana" w:eastAsia="Times New Roman" w:hAnsi="Verdana" w:cs="Times New Roman"/>
          <w:color w:val="000000"/>
          <w:sz w:val="24"/>
          <w:szCs w:val="24"/>
        </w:rPr>
        <w:t>оговую) аттестацию выпускников 11</w:t>
      </w:r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классов, освоивших общеобразовательную  программу за курс среднего (полного) общего образования, и вступительные испытания для поступления в вуз.</w:t>
      </w:r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br/>
        <w:t>Цели единого государственного экзамена:</w:t>
      </w:r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br/>
        <w:t>1.     Формирование системы более объективной и достоверной оценки знаний и подготовки выпускников общеобразовательных учреждений.</w:t>
      </w:r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br/>
        <w:t>2.     Повышение доступности высшего и среднего профессионального образования, обеспечение равных условий при поступлении в вуз.</w:t>
      </w:r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br/>
        <w:t>3.     Обеспечение преемственности между общим и профессиональным образованием</w:t>
      </w:r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4.     Создание условий для повышения эквивалентности государственных документов о получении  среднего (полного) общего образования </w:t>
      </w:r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br/>
        <w:t>5.     Обеспечение государственного контроля и управления качеством общего образования на основе государственной оценки подготовки выпускников</w:t>
      </w:r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br/>
        <w:t>6.     Разгрузка выпускников-абитуриентов за счет сокращения числа экзаменов</w:t>
      </w:r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5C28BC" w:rsidRDefault="00B402B0" w:rsidP="005C28BC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t>Единый государственный экзамен проводится на основании Положения о проведении ЕГЭ, утвержденного приказом Министерства образования РФ №1306 от 09.04.2002 года. Организационно-техническое обеспечение проведения ЕГЭ осуществляется Центром тестирования Министерства образования России и уполномоченными органами в субъектах Федерации. ЕГЭ проводится по единому расписанию, утвержденному Минобразования России и согласованному с органами управления образованием субъектов Федерации, учас</w:t>
      </w:r>
      <w:r w:rsidR="005C28BC">
        <w:rPr>
          <w:rFonts w:ascii="Verdana" w:eastAsia="Times New Roman" w:hAnsi="Verdana" w:cs="Times New Roman"/>
          <w:color w:val="000000"/>
          <w:sz w:val="24"/>
          <w:szCs w:val="24"/>
        </w:rPr>
        <w:t>твующих в эксперименте.</w:t>
      </w:r>
    </w:p>
    <w:p w:rsidR="005C28BC" w:rsidRDefault="00B402B0" w:rsidP="005C28BC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t xml:space="preserve"> ЕГЭ сдается по единым контрольно-измерительным материалам (тестам), которые разрабатываются группами ученых и педагогов под руководством </w:t>
      </w:r>
      <w:proofErr w:type="gramStart"/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t>специалистов института Общего среднего образования Российс</w:t>
      </w:r>
      <w:r w:rsidR="005C28BC">
        <w:rPr>
          <w:rFonts w:ascii="Verdana" w:eastAsia="Times New Roman" w:hAnsi="Verdana" w:cs="Times New Roman"/>
          <w:color w:val="000000"/>
          <w:sz w:val="24"/>
          <w:szCs w:val="24"/>
        </w:rPr>
        <w:t>кой академии образования</w:t>
      </w:r>
      <w:proofErr w:type="gramEnd"/>
      <w:r w:rsidR="005C28B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5C28BC" w:rsidRDefault="00B402B0" w:rsidP="005C28BC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t>Первая часть – группа «А» - включает в себя более легкие задания</w:t>
      </w:r>
      <w:proofErr w:type="gramStart"/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t xml:space="preserve"> ,</w:t>
      </w:r>
      <w:proofErr w:type="gramEnd"/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которых учащимся предлагают выбрать один из четырех предложенных вариантов ответов, и направлена на проверку знания непосредственно конкретного содержания литературных произведений. Ф</w:t>
      </w:r>
      <w:r w:rsidR="005C28BC">
        <w:rPr>
          <w:rFonts w:ascii="Verdana" w:eastAsia="Times New Roman" w:hAnsi="Verdana" w:cs="Times New Roman"/>
          <w:color w:val="000000"/>
          <w:sz w:val="24"/>
          <w:szCs w:val="24"/>
        </w:rPr>
        <w:t xml:space="preserve">ормул, законов и т.д. </w:t>
      </w:r>
    </w:p>
    <w:p w:rsidR="005C28BC" w:rsidRDefault="00B402B0" w:rsidP="005C28BC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t>Вторая част</w:t>
      </w:r>
      <w:proofErr w:type="gramStart"/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t>ь-</w:t>
      </w:r>
      <w:proofErr w:type="gramEnd"/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t xml:space="preserve"> задания группы «В» - требуют от экзаменуемых записать краткий ответ на предложенные вопросы в виде одного-двух слов или числа, и позволяют проверить знания и осведомленность учащихся по от</w:t>
      </w:r>
      <w:r w:rsidR="005C28BC">
        <w:rPr>
          <w:rFonts w:ascii="Verdana" w:eastAsia="Times New Roman" w:hAnsi="Verdana" w:cs="Times New Roman"/>
          <w:color w:val="000000"/>
          <w:sz w:val="24"/>
          <w:szCs w:val="24"/>
        </w:rPr>
        <w:t>дельным предметам .</w:t>
      </w:r>
    </w:p>
    <w:p w:rsidR="005C28BC" w:rsidRPr="00B402B0" w:rsidRDefault="00B402B0" w:rsidP="005C28BC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t>Третья часть – задания группы «С»  требуют от учащихся развернутых свободных ответов (подробное решение задачи по физике, химии; уравнений, неравенств по алгебре и началам анализа</w:t>
      </w:r>
      <w:proofErr w:type="gramStart"/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t xml:space="preserve"> ;</w:t>
      </w:r>
      <w:proofErr w:type="gramEnd"/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написания рецензии или «эссе» на статью по р</w:t>
      </w:r>
      <w:r w:rsidR="00FA3D01">
        <w:rPr>
          <w:rFonts w:ascii="Verdana" w:eastAsia="Times New Roman" w:hAnsi="Verdana" w:cs="Times New Roman"/>
          <w:color w:val="000000"/>
          <w:sz w:val="24"/>
          <w:szCs w:val="24"/>
        </w:rPr>
        <w:t xml:space="preserve">усскому языку и т.д.) </w:t>
      </w:r>
      <w:r w:rsidRPr="00B402B0">
        <w:rPr>
          <w:rFonts w:ascii="Verdana" w:eastAsia="Times New Roman" w:hAnsi="Verdana" w:cs="Times New Roman"/>
          <w:color w:val="000000"/>
          <w:sz w:val="24"/>
          <w:szCs w:val="24"/>
        </w:rPr>
        <w:t>Ответы на задания группы «А» и «В» проверяются в Центре тестирования с использованием специальных компьютерных программ, а задания группы «С» - двумя независим</w:t>
      </w:r>
      <w:r w:rsidR="005C28BC">
        <w:rPr>
          <w:rFonts w:ascii="Verdana" w:eastAsia="Times New Roman" w:hAnsi="Verdana" w:cs="Times New Roman"/>
          <w:color w:val="000000"/>
          <w:sz w:val="24"/>
          <w:szCs w:val="24"/>
        </w:rPr>
        <w:t>ыми друг от друга экспертами.</w:t>
      </w:r>
    </w:p>
    <w:sectPr w:rsidR="005C28BC" w:rsidRPr="00B402B0" w:rsidSect="00FA3D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7F9A"/>
    <w:multiLevelType w:val="hybridMultilevel"/>
    <w:tmpl w:val="F7C87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A95F0E"/>
    <w:multiLevelType w:val="hybridMultilevel"/>
    <w:tmpl w:val="D5C46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F7771"/>
    <w:rsid w:val="002E6908"/>
    <w:rsid w:val="005C28BC"/>
    <w:rsid w:val="00B402B0"/>
    <w:rsid w:val="00EF7771"/>
    <w:rsid w:val="00FA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2B0"/>
    <w:pPr>
      <w:shd w:val="clear" w:color="auto" w:fill="0D406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tl1">
    <w:name w:val="ttl1"/>
    <w:basedOn w:val="a0"/>
    <w:rsid w:val="00EF7771"/>
    <w:rPr>
      <w:rFonts w:ascii="Arial" w:hAnsi="Arial" w:cs="Arial" w:hint="default"/>
      <w:b/>
      <w:bCs/>
      <w:color w:val="003263"/>
      <w:sz w:val="28"/>
      <w:szCs w:val="28"/>
    </w:rPr>
  </w:style>
  <w:style w:type="paragraph" w:styleId="a3">
    <w:name w:val="Normal (Web)"/>
    <w:basedOn w:val="a"/>
    <w:uiPriority w:val="99"/>
    <w:unhideWhenUsed/>
    <w:rsid w:val="00B4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02B0"/>
    <w:rPr>
      <w:b/>
      <w:bCs/>
    </w:rPr>
  </w:style>
  <w:style w:type="character" w:styleId="a5">
    <w:name w:val="Emphasis"/>
    <w:basedOn w:val="a0"/>
    <w:uiPriority w:val="20"/>
    <w:qFormat/>
    <w:rsid w:val="00B402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02B0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0D406B"/>
    </w:rPr>
  </w:style>
  <w:style w:type="paragraph" w:styleId="a6">
    <w:name w:val="List Paragraph"/>
    <w:basedOn w:val="a"/>
    <w:uiPriority w:val="34"/>
    <w:qFormat/>
    <w:rsid w:val="002E6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2491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669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01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42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73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09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4702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12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381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782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657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8932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92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8756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486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668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3206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5359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49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3619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59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2009-12-07T15:52:00Z</dcterms:created>
  <dcterms:modified xsi:type="dcterms:W3CDTF">2009-12-07T16:27:00Z</dcterms:modified>
</cp:coreProperties>
</file>